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325C4" w:rsidRDefault="005325C4">
      <w:pPr>
        <w:rPr>
          <w:rFonts w:ascii="Baskerville" w:hAnsi="Baskerville"/>
        </w:rPr>
      </w:pPr>
      <w:r w:rsidRPr="005325C4">
        <w:rPr>
          <w:rFonts w:ascii="Baskerville" w:hAnsi="Baskerville"/>
        </w:rPr>
        <w:t>La Nasse.</w:t>
      </w:r>
    </w:p>
    <w:p w:rsidR="005325C4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Un drôle de truc de faire le poisson…</w:t>
      </w:r>
    </w:p>
    <w:p w:rsidR="005325C4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Pris dans une nasse, avec d’autres poissons.</w:t>
      </w:r>
    </w:p>
    <w:p w:rsidR="005325C4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On se sent petit.</w:t>
      </w:r>
    </w:p>
    <w:p w:rsidR="005325C4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ce n’est pas qu’une sensation.</w:t>
      </w:r>
    </w:p>
    <w:p w:rsidR="005325C4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On est sur les champs Élysées, du côté de la station Franklin Roosevelt, loin du grand palais où nous devions nous retrouver, dans nos rêves…</w:t>
      </w:r>
    </w:p>
    <w:p w:rsidR="00C140D7" w:rsidRDefault="005325C4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Loin de l’océan et </w:t>
      </w:r>
      <w:r w:rsidR="00410166">
        <w:rPr>
          <w:rFonts w:ascii="Baskerville" w:hAnsi="Baskerville"/>
        </w:rPr>
        <w:t>sur</w:t>
      </w:r>
      <w:r w:rsidR="00C140D7">
        <w:rPr>
          <w:rFonts w:ascii="Baskerville" w:hAnsi="Baskerville"/>
        </w:rPr>
        <w:t xml:space="preserve"> les Champs.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Le presque pire, je suis entré volontairement dans la nasse.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Sans savoir que c’était un piège.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D’autres poissons s’y entassaient.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Pour être exact, ils n’avaient pas vraiment des allures de poissons.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Plutôt d’êtres humains.</w:t>
      </w: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La différence n’est pas évidente tout de suite, mais si on observe bien, elle se fait remarquer.</w:t>
      </w:r>
    </w:p>
    <w:p w:rsidR="00AA3B19" w:rsidRDefault="00C140D7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La nasse, des </w:t>
      </w:r>
      <w:proofErr w:type="spellStart"/>
      <w:r>
        <w:rPr>
          <w:rFonts w:ascii="Baskerville" w:hAnsi="Baskerville"/>
        </w:rPr>
        <w:t>encasqués</w:t>
      </w:r>
      <w:proofErr w:type="spellEnd"/>
      <w:r>
        <w:rPr>
          <w:rFonts w:ascii="Baskerville" w:hAnsi="Baskerville"/>
        </w:rPr>
        <w:t xml:space="preserve"> de la gendarmerie.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Avec des tronches de brochets.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une capacité de réflexion réduite.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Enfin d’après ce que j’en ai ouïe.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Lorsque, inconsciemment je me suis laissé aller à tenter de leur causer.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Sans un franc succès leur vocabulaire se limitant à un laconique : » C’est les ordres ».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Ils voulaient sans doute dire : » Ce sont les ordres ».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bon, je veux bien être indulgent pour cette faute de langage.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On ne peut pas être à la matraque et dans le dictionnaire Robert.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Deux occupations à la fois, cela peut faire craindre une rupture d’anévrisme chez ces braves </w:t>
      </w:r>
      <w:proofErr w:type="spellStart"/>
      <w:r>
        <w:rPr>
          <w:rFonts w:ascii="Baskerville" w:hAnsi="Baskerville"/>
        </w:rPr>
        <w:t>engourdinés</w:t>
      </w:r>
      <w:proofErr w:type="spellEnd"/>
      <w:r>
        <w:rPr>
          <w:rFonts w:ascii="Baskerville" w:hAnsi="Baskerville"/>
        </w:rPr>
        <w:t>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C’est angoissant une nasse.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Je </w:t>
      </w:r>
      <w:proofErr w:type="spellStart"/>
      <w:r>
        <w:rPr>
          <w:rFonts w:ascii="Baskerville" w:hAnsi="Baskerville"/>
        </w:rPr>
        <w:t>m’figurai</w:t>
      </w:r>
      <w:proofErr w:type="spellEnd"/>
      <w:r>
        <w:rPr>
          <w:rFonts w:ascii="Baskerville" w:hAnsi="Baskerville"/>
        </w:rPr>
        <w:t xml:space="preserve"> les </w:t>
      </w:r>
      <w:proofErr w:type="spellStart"/>
      <w:r>
        <w:rPr>
          <w:rFonts w:ascii="Baskerville" w:hAnsi="Baskerville"/>
        </w:rPr>
        <w:t>Gazaouis</w:t>
      </w:r>
      <w:proofErr w:type="spellEnd"/>
      <w:r>
        <w:rPr>
          <w:rFonts w:ascii="Baskerville" w:hAnsi="Baskerville"/>
        </w:rPr>
        <w:t xml:space="preserve"> qui sont eux aussi pris dans une immense nasse.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Sans sortie.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en plus avec des fusils qui tirent et tirent et tirent sur eux qui pourtant ne peuvent pas sortir.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Qu’on se demande alors pourquoi on les tue s’ils s’approchent trop des bords de la nasse.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Je voulais sortir.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non, les ordres…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que peut-être, si j’enlevais mon badge où est écrit « Solidarité » avec les couleurs de la Palestine en fond.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Je pourrais sortir.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Ah bon !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Pourquoi dois-je l’enlever pour sortir ?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- Les ordres.</w:t>
      </w:r>
    </w:p>
    <w:p w:rsidR="008051D2" w:rsidRDefault="00AA3B19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La vache, </w:t>
      </w:r>
      <w:r w:rsidR="008051D2">
        <w:rPr>
          <w:rFonts w:ascii="Baskerville" w:hAnsi="Baskerville"/>
        </w:rPr>
        <w:t xml:space="preserve">de tout là haut, là haut sur la montagne de l’intérieur, on a dit aux gardes côtes qui nous </w:t>
      </w:r>
      <w:proofErr w:type="spellStart"/>
      <w:r w:rsidR="008051D2">
        <w:rPr>
          <w:rFonts w:ascii="Baskerville" w:hAnsi="Baskerville"/>
        </w:rPr>
        <w:t>nassent</w:t>
      </w:r>
      <w:proofErr w:type="spellEnd"/>
      <w:r w:rsidR="008051D2">
        <w:rPr>
          <w:rFonts w:ascii="Baskerville" w:hAnsi="Baskerville"/>
        </w:rPr>
        <w:t xml:space="preserve"> de ne laisser s’échapper du piège que les poissons sans badge !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Dans un premier temps et beaucoup d’autres temps, j’ai dit NON !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J’ai fait le résistant.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Quasi le terroriste.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Considérant que décrocher mon badge équivalait à une défaite en rase campagne, une reddition honteuse, une lâcheté, un lâchage des camarades qui se tenaient </w:t>
      </w:r>
      <w:proofErr w:type="spellStart"/>
      <w:r>
        <w:rPr>
          <w:rFonts w:ascii="Baskerville" w:hAnsi="Baskerville"/>
        </w:rPr>
        <w:t>debouts</w:t>
      </w:r>
      <w:proofErr w:type="spellEnd"/>
      <w:r>
        <w:rPr>
          <w:rFonts w:ascii="Baskerville" w:hAnsi="Baskerville"/>
        </w:rPr>
        <w:t>, sans aucune intention visible de vouloir s’échapper de l’enclos où ils se trouvaient parqués.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Cruel dilemme.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Alors j’ai continué à brailler des slogans sur ce criminel de guerre de Netanyahu et son complice </w:t>
      </w:r>
      <w:proofErr w:type="spellStart"/>
      <w:r>
        <w:rPr>
          <w:rFonts w:ascii="Baskerville" w:hAnsi="Baskerville"/>
        </w:rPr>
        <w:t>Perlimpimpin</w:t>
      </w:r>
      <w:proofErr w:type="spellEnd"/>
      <w:r>
        <w:rPr>
          <w:rFonts w:ascii="Baskerville" w:hAnsi="Baskerville"/>
        </w:rPr>
        <w:t xml:space="preserve"> qui l’accueillait au grand palais.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il faut avouer que ce genre de sport vocal à ses limites.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Il devient vite ennuyeux.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la voix, peu à peu perd de sa force.</w:t>
      </w:r>
    </w:p>
    <w:p w:rsidR="008051D2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Pourtant des très jeunes filles continuaient et leurs voix portaient.</w:t>
      </w:r>
    </w:p>
    <w:p w:rsidR="00410166" w:rsidRDefault="008051D2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Des moins jeunes aussi, un gros tiers des manifestants étant des femmes d’un «certain » âge qui forme</w:t>
      </w:r>
      <w:r w:rsidR="00410166">
        <w:rPr>
          <w:rFonts w:ascii="Baskerville" w:hAnsi="Baskerville"/>
        </w:rPr>
        <w:t>nt, ordinairement,</w:t>
      </w:r>
      <w:r>
        <w:rPr>
          <w:rFonts w:ascii="Baskerville" w:hAnsi="Baskerville"/>
        </w:rPr>
        <w:t xml:space="preserve"> le gros des troupes dans ces rassemblements pour la Palestine.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des hommes étaient aussi présents et des très jeunes aussi.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Alors, laisser tomber ?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Ben ouais, j’ai laissé tomber.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Mis mon badge dans ma poche et tchao les </w:t>
      </w:r>
      <w:proofErr w:type="spellStart"/>
      <w:r>
        <w:rPr>
          <w:rFonts w:ascii="Baskerville" w:hAnsi="Baskerville"/>
        </w:rPr>
        <w:t>aminches</w:t>
      </w:r>
      <w:proofErr w:type="spellEnd"/>
      <w:r>
        <w:rPr>
          <w:rFonts w:ascii="Baskerville" w:hAnsi="Baskerville"/>
        </w:rPr>
        <w:t> !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Pas jolie, jolie la décarrade.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Que j’en conclu que je suis un </w:t>
      </w:r>
      <w:proofErr w:type="spellStart"/>
      <w:r>
        <w:rPr>
          <w:rFonts w:ascii="Baskerville" w:hAnsi="Baskerville"/>
        </w:rPr>
        <w:t>décarreur</w:t>
      </w:r>
      <w:proofErr w:type="spellEnd"/>
      <w:r>
        <w:rPr>
          <w:rFonts w:ascii="Baskerville" w:hAnsi="Baskerville"/>
        </w:rPr>
        <w:t>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Et pas fier de l’être.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Mais la claustrophobie, pas mon truc et malgré le plein air, j’étouffais.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J’en demande le pardon à ceux qui sont resté jusqu’à pas d’heure.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Y’a ceux qui restent, ceux qui ne restent pas.</w:t>
      </w:r>
    </w:p>
    <w:p w:rsidR="00410166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>À savoir si on doit en tirer une leçon ?</w:t>
      </w:r>
    </w:p>
    <w:p w:rsidR="008051D2" w:rsidRDefault="00410166" w:rsidP="005325C4">
      <w:pPr>
        <w:spacing w:after="0" w:line="240" w:lineRule="exact"/>
        <w:rPr>
          <w:rFonts w:ascii="Baskerville" w:hAnsi="Baskerville"/>
        </w:rPr>
      </w:pPr>
      <w:r>
        <w:rPr>
          <w:rFonts w:ascii="Baskerville" w:hAnsi="Baskerville"/>
        </w:rPr>
        <w:t xml:space="preserve">À vous </w:t>
      </w:r>
      <w:proofErr w:type="spellStart"/>
      <w:r>
        <w:rPr>
          <w:rFonts w:ascii="Baskerville" w:hAnsi="Baskerville"/>
        </w:rPr>
        <w:t>d’me</w:t>
      </w:r>
      <w:proofErr w:type="spellEnd"/>
      <w:r>
        <w:rPr>
          <w:rFonts w:ascii="Baskerville" w:hAnsi="Baskerville"/>
        </w:rPr>
        <w:t xml:space="preserve"> </w:t>
      </w:r>
      <w:proofErr w:type="spellStart"/>
      <w:r>
        <w:rPr>
          <w:rFonts w:ascii="Baskerville" w:hAnsi="Baskerville"/>
        </w:rPr>
        <w:t>l’dire</w:t>
      </w:r>
      <w:proofErr w:type="spellEnd"/>
      <w:r>
        <w:rPr>
          <w:rFonts w:ascii="Baskerville" w:hAnsi="Baskerville"/>
        </w:rPr>
        <w:t>.</w:t>
      </w: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AA3B19" w:rsidRDefault="00AA3B19" w:rsidP="005325C4">
      <w:pPr>
        <w:spacing w:after="0" w:line="240" w:lineRule="exact"/>
        <w:rPr>
          <w:rFonts w:ascii="Baskerville" w:hAnsi="Baskerville"/>
        </w:rPr>
      </w:pPr>
    </w:p>
    <w:p w:rsidR="00C140D7" w:rsidRDefault="00C140D7" w:rsidP="005325C4">
      <w:pPr>
        <w:spacing w:after="0" w:line="240" w:lineRule="exact"/>
        <w:rPr>
          <w:rFonts w:ascii="Baskerville" w:hAnsi="Baskerville"/>
        </w:rPr>
      </w:pPr>
    </w:p>
    <w:p w:rsidR="005325C4" w:rsidRPr="005325C4" w:rsidRDefault="005325C4" w:rsidP="005325C4">
      <w:pPr>
        <w:spacing w:after="0" w:line="240" w:lineRule="exact"/>
        <w:rPr>
          <w:rFonts w:ascii="Baskerville" w:hAnsi="Baskerville"/>
        </w:rPr>
      </w:pPr>
    </w:p>
    <w:sectPr w:rsidR="005325C4" w:rsidRPr="005325C4" w:rsidSect="005325C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5325C4"/>
    <w:rsid w:val="00410166"/>
    <w:rsid w:val="005325C4"/>
    <w:rsid w:val="008051D2"/>
    <w:rsid w:val="00AA3B19"/>
    <w:rsid w:val="00C140D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52C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AA3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416</Words>
  <Characters>2376</Characters>
  <Application>Microsoft Word 12.0.0</Application>
  <DocSecurity>0</DocSecurity>
  <Lines>19</Lines>
  <Paragraphs>4</Paragraphs>
  <ScaleCrop>false</ScaleCrop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2018-06-08T10:19:00Z</dcterms:created>
  <dcterms:modified xsi:type="dcterms:W3CDTF">2018-06-08T11:17:00Z</dcterms:modified>
</cp:coreProperties>
</file>