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11" w:rsidRDefault="005A2711"/>
    <w:p w:rsidR="005A2711" w:rsidRPr="005A2711" w:rsidRDefault="005A2711" w:rsidP="00110894">
      <w:pPr>
        <w:outlineLvl w:val="0"/>
        <w:rPr>
          <w:rFonts w:ascii="Baskerville" w:hAnsi="Baskerville"/>
        </w:rPr>
      </w:pPr>
      <w:r w:rsidRPr="005A2711">
        <w:rPr>
          <w:rFonts w:ascii="Baskerville" w:hAnsi="Baskerville"/>
        </w:rPr>
        <w:t>Sur la place…</w:t>
      </w:r>
    </w:p>
    <w:p w:rsidR="005A2711" w:rsidRPr="005A2711" w:rsidRDefault="005A2711">
      <w:pPr>
        <w:rPr>
          <w:rFonts w:ascii="Baskerville" w:hAnsi="Baskerville"/>
        </w:rPr>
      </w:pPr>
    </w:p>
    <w:p w:rsidR="005A2711" w:rsidRPr="005A2711" w:rsidRDefault="005A2711" w:rsidP="005A2711">
      <w:pPr>
        <w:spacing w:after="0" w:line="240" w:lineRule="exact"/>
        <w:rPr>
          <w:rFonts w:ascii="Baskerville" w:hAnsi="Baskerville"/>
        </w:rPr>
      </w:pPr>
      <w:r w:rsidRPr="005A2711">
        <w:rPr>
          <w:rFonts w:ascii="Baskerville" w:hAnsi="Baskerville"/>
        </w:rPr>
        <w:t>Chauffée au soleil, la Plaine qu’ils l’appellent, à Marseille, la ville de la Bonne mère (</w:t>
      </w:r>
      <w:proofErr w:type="spellStart"/>
      <w:r w:rsidRPr="005A2711">
        <w:rPr>
          <w:rFonts w:ascii="Baskerville" w:hAnsi="Baskerville" w:cs="Helvetica"/>
          <w:i/>
          <w:iCs/>
          <w:color w:val="1A1A1A"/>
          <w:szCs w:val="28"/>
        </w:rPr>
        <w:t>Nouestro-Damo</w:t>
      </w:r>
      <w:proofErr w:type="spellEnd"/>
      <w:r w:rsidRPr="005A2711">
        <w:rPr>
          <w:rFonts w:ascii="Baskerville" w:hAnsi="Baskerville" w:cs="Helvetica"/>
          <w:i/>
          <w:iCs/>
          <w:color w:val="1A1A1A"/>
          <w:szCs w:val="28"/>
        </w:rPr>
        <w:t xml:space="preserve"> de la </w:t>
      </w:r>
      <w:proofErr w:type="spellStart"/>
      <w:r w:rsidRPr="005A2711">
        <w:rPr>
          <w:rFonts w:ascii="Baskerville" w:hAnsi="Baskerville" w:cs="Helvetica"/>
          <w:i/>
          <w:iCs/>
          <w:color w:val="1A1A1A"/>
          <w:szCs w:val="28"/>
        </w:rPr>
        <w:t>Gardo</w:t>
      </w:r>
      <w:proofErr w:type="spellEnd"/>
      <w:r w:rsidRPr="005A2711">
        <w:rPr>
          <w:rFonts w:ascii="Baskerville" w:hAnsi="Baskerville" w:cs="Helvetica"/>
          <w:i/>
          <w:iCs/>
          <w:color w:val="1A1A1A"/>
          <w:szCs w:val="28"/>
        </w:rPr>
        <w:t>)</w:t>
      </w:r>
      <w:r w:rsidRPr="005A2711">
        <w:rPr>
          <w:rFonts w:ascii="Baskerville" w:hAnsi="Baskerville"/>
        </w:rPr>
        <w:t>, perchée, tout la haut, sur une colline de 140 mètres de hauteur, un sommet !</w:t>
      </w:r>
    </w:p>
    <w:p w:rsidR="005A2711" w:rsidRPr="005A2711" w:rsidRDefault="005A2711" w:rsidP="005A2711">
      <w:pPr>
        <w:spacing w:after="0" w:line="240" w:lineRule="exact"/>
        <w:rPr>
          <w:rFonts w:ascii="Baskerville" w:hAnsi="Baskerville"/>
        </w:rPr>
      </w:pPr>
      <w:r w:rsidRPr="005A2711">
        <w:rPr>
          <w:rFonts w:ascii="Baskerville" w:hAnsi="Baskerville"/>
        </w:rPr>
        <w:t>Pas la Plaine, car son nom ne peut pas s’associer à de la hauteur, même à Marseille qui n’est pas à une galéjade près.</w:t>
      </w:r>
    </w:p>
    <w:p w:rsidR="005A2711" w:rsidRDefault="005A2711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Et cette platitude risque une requalification, pour ne pas dire une remise aux normes d’une  société qui n’aime pas la liberté.</w:t>
      </w:r>
    </w:p>
    <w:p w:rsidR="005A2711" w:rsidRDefault="005A2711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 xml:space="preserve">D’une Mairie, d’un état qu’on peut </w:t>
      </w:r>
      <w:proofErr w:type="gramStart"/>
      <w:r>
        <w:rPr>
          <w:rFonts w:ascii="Baskerville" w:hAnsi="Baskerville"/>
        </w:rPr>
        <w:t>associer</w:t>
      </w:r>
      <w:proofErr w:type="gramEnd"/>
      <w:r>
        <w:rPr>
          <w:rFonts w:ascii="Baskerville" w:hAnsi="Baskerville"/>
        </w:rPr>
        <w:t xml:space="preserve"> à l’abrogation rampante de tout ce qui n</w:t>
      </w:r>
      <w:r w:rsidR="00110894">
        <w:rPr>
          <w:rFonts w:ascii="Baskerville" w:hAnsi="Baskerville"/>
        </w:rPr>
        <w:t>’</w:t>
      </w:r>
      <w:r>
        <w:rPr>
          <w:rFonts w:ascii="Baskerville" w:hAnsi="Baskerville"/>
        </w:rPr>
        <w:t>entre pas dans un cadre d’où sont bannis les pauvres qui puent qui pètent et se mouche</w:t>
      </w:r>
      <w:r w:rsidR="00A822DB">
        <w:rPr>
          <w:rFonts w:ascii="Baskerville" w:hAnsi="Baskerville"/>
        </w:rPr>
        <w:t>nt</w:t>
      </w:r>
      <w:r>
        <w:rPr>
          <w:rFonts w:ascii="Baskerville" w:hAnsi="Baskerville"/>
        </w:rPr>
        <w:t xml:space="preserve"> au mouchoir paysan.</w:t>
      </w:r>
    </w:p>
    <w:p w:rsidR="005A2711" w:rsidRDefault="005A2711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 xml:space="preserve">C’est comme ça, et </w:t>
      </w:r>
      <w:proofErr w:type="gramStart"/>
      <w:r>
        <w:rPr>
          <w:rFonts w:ascii="Baskerville" w:hAnsi="Baskerville"/>
        </w:rPr>
        <w:t>c’est</w:t>
      </w:r>
      <w:proofErr w:type="gramEnd"/>
      <w:r>
        <w:rPr>
          <w:rFonts w:ascii="Baskerville" w:hAnsi="Baskerville"/>
        </w:rPr>
        <w:t xml:space="preserve"> pas autrement.</w:t>
      </w:r>
    </w:p>
    <w:p w:rsidR="00837424" w:rsidRDefault="005A2711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P</w:t>
      </w:r>
      <w:r w:rsidR="00837424">
        <w:rPr>
          <w:rFonts w:ascii="Baskerville" w:hAnsi="Baskerville"/>
        </w:rPr>
        <w:t xml:space="preserve">ourtant, pourtant, cette Plaine, terrain de foot pour les minots, marché, pétanque, </w:t>
      </w:r>
      <w:proofErr w:type="spellStart"/>
      <w:r w:rsidR="00837424">
        <w:rPr>
          <w:rFonts w:ascii="Baskerville" w:hAnsi="Baskerville"/>
        </w:rPr>
        <w:t>sardinades</w:t>
      </w:r>
      <w:proofErr w:type="spellEnd"/>
      <w:r w:rsidR="00837424">
        <w:rPr>
          <w:rFonts w:ascii="Baskerville" w:hAnsi="Baskerville"/>
        </w:rPr>
        <w:t xml:space="preserve"> à l’ombre des tilleuls pour les grands, des bancs pour s’asseoir ou s’allonger, tout ce qui invite à la convivialité, dérangent.</w:t>
      </w:r>
    </w:p>
    <w:p w:rsidR="00837424" w:rsidRDefault="00837424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Une municipalité tenue par des élus de droite chaperonné</w:t>
      </w:r>
      <w:r w:rsidR="00A822DB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 par un vieux schnoque depuis u</w:t>
      </w:r>
      <w:r w:rsidR="00110894">
        <w:rPr>
          <w:rFonts w:ascii="Baskerville" w:hAnsi="Baskerville"/>
        </w:rPr>
        <w:t>n</w:t>
      </w:r>
      <w:r>
        <w:rPr>
          <w:rFonts w:ascii="Baskerville" w:hAnsi="Baskerville"/>
        </w:rPr>
        <w:t xml:space="preserve"> très</w:t>
      </w:r>
      <w:r w:rsidR="00110894">
        <w:rPr>
          <w:rFonts w:ascii="Baskerville" w:hAnsi="Baskerville"/>
        </w:rPr>
        <w:t>, très</w:t>
      </w:r>
      <w:r>
        <w:rPr>
          <w:rFonts w:ascii="Baskerville" w:hAnsi="Baskerville"/>
        </w:rPr>
        <w:t xml:space="preserve"> long temps.</w:t>
      </w:r>
    </w:p>
    <w:p w:rsidR="00837424" w:rsidRDefault="00837424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Gaudin c’est son blaze.</w:t>
      </w:r>
    </w:p>
    <w:p w:rsidR="00837424" w:rsidRDefault="00837424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Un édile assez folklo avec un accent que pourrait lui envier le César de Pagnol, panisse et le capitaine du Ferry boat.</w:t>
      </w:r>
    </w:p>
    <w:p w:rsidR="00837424" w:rsidRDefault="00837424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Qui peut le rendre sympathique à ceux qui font dans la rente et donner l’illusion au peuple d’un type de chez eux.</w:t>
      </w:r>
    </w:p>
    <w:p w:rsidR="00837424" w:rsidRDefault="00837424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Ben non les copines et copains Marseillais qui n’copinent pas avec la rente.</w:t>
      </w:r>
    </w:p>
    <w:p w:rsidR="00837424" w:rsidRDefault="00837424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Ce lieu de vie populaire dérange le beau linge.</w:t>
      </w:r>
    </w:p>
    <w:p w:rsidR="00837424" w:rsidRDefault="00837424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Alors on va le nettoyer.</w:t>
      </w:r>
    </w:p>
    <w:p w:rsidR="00837424" w:rsidRDefault="00837424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Couper les tilleuls sous de fallacieux prétexte</w:t>
      </w:r>
      <w:r w:rsidR="00110894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 de sénilité d’</w:t>
      </w:r>
      <w:r w:rsidR="00110894">
        <w:rPr>
          <w:rFonts w:ascii="Baskerville" w:hAnsi="Baskerville"/>
        </w:rPr>
        <w:t>ces pauvres arbres</w:t>
      </w:r>
      <w:r>
        <w:rPr>
          <w:rFonts w:ascii="Baskerville" w:hAnsi="Baskerville"/>
        </w:rPr>
        <w:t xml:space="preserve">, interdire les trois jours de marché hebdomadaires, virés foot et pétanque, adieu les </w:t>
      </w:r>
      <w:proofErr w:type="spellStart"/>
      <w:r>
        <w:rPr>
          <w:rFonts w:ascii="Baskerville" w:hAnsi="Baskerville"/>
        </w:rPr>
        <w:t>sardinades</w:t>
      </w:r>
      <w:proofErr w:type="spellEnd"/>
      <w:r>
        <w:rPr>
          <w:rFonts w:ascii="Baskerville" w:hAnsi="Baskerville"/>
        </w:rPr>
        <w:t xml:space="preserve"> et autres petites f</w:t>
      </w:r>
      <w:r w:rsidR="00433AAE">
        <w:rPr>
          <w:rFonts w:ascii="Baskerville" w:hAnsi="Baskerville"/>
        </w:rPr>
        <w:t>ê</w:t>
      </w:r>
      <w:r>
        <w:rPr>
          <w:rFonts w:ascii="Baskerville" w:hAnsi="Baskerville"/>
        </w:rPr>
        <w:t>tes populaires entre petites gens, les bancs pour se poser ou roupiller jusqu’au</w:t>
      </w:r>
      <w:r w:rsidR="00110894">
        <w:rPr>
          <w:rFonts w:ascii="Baskerville" w:hAnsi="Baskerville"/>
        </w:rPr>
        <w:t>x</w:t>
      </w:r>
      <w:r>
        <w:rPr>
          <w:rFonts w:ascii="Baskerville" w:hAnsi="Baskerville"/>
        </w:rPr>
        <w:t xml:space="preserve"> petit</w:t>
      </w:r>
      <w:r w:rsidR="00A822DB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 matin</w:t>
      </w:r>
      <w:r w:rsidR="00110894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 d’été.</w:t>
      </w: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Une cour des miracles pour les édiles imbéciles et grabataires de Phocée.</w:t>
      </w: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Et ça fait tâche.</w:t>
      </w: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Qu’ils aillent planter leurs tentes dans les quartiers nord de la ville, merde alors.</w:t>
      </w: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Ils sont loin</w:t>
      </w:r>
      <w:r w:rsidR="00110894">
        <w:rPr>
          <w:rFonts w:ascii="Baskerville" w:hAnsi="Baskerville"/>
        </w:rPr>
        <w:t xml:space="preserve"> les quartiers Nord de la ville</w:t>
      </w:r>
      <w:r>
        <w:rPr>
          <w:rFonts w:ascii="Baskerville" w:hAnsi="Baskerville"/>
        </w:rPr>
        <w:t>.</w:t>
      </w: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Ces foutus quartiers où sont relégués ceux qui n’ont pas des comptes en banque qui pourraient les autoriser à descendre en ville pour s’y poser.</w:t>
      </w: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Alors, bien sûr, la résistance s’organise, se muscle.</w:t>
      </w: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 xml:space="preserve">Des </w:t>
      </w:r>
      <w:proofErr w:type="spellStart"/>
      <w:r>
        <w:rPr>
          <w:rFonts w:ascii="Baskerville" w:hAnsi="Baskerville"/>
        </w:rPr>
        <w:t>zadistes</w:t>
      </w:r>
      <w:proofErr w:type="spellEnd"/>
      <w:r>
        <w:rPr>
          <w:rFonts w:ascii="Baskerville" w:hAnsi="Baskerville"/>
        </w:rPr>
        <w:t xml:space="preserve"> </w:t>
      </w:r>
      <w:r w:rsidR="00110894">
        <w:rPr>
          <w:rFonts w:ascii="Baskerville" w:hAnsi="Baskerville"/>
        </w:rPr>
        <w:t>s</w:t>
      </w:r>
      <w:r>
        <w:rPr>
          <w:rFonts w:ascii="Baskerville" w:hAnsi="Baskerville"/>
        </w:rPr>
        <w:t>ont venus et ont pla</w:t>
      </w:r>
      <w:r w:rsidR="00110894">
        <w:rPr>
          <w:rFonts w:ascii="Baskerville" w:hAnsi="Baskerville"/>
        </w:rPr>
        <w:t>n</w:t>
      </w:r>
      <w:r>
        <w:rPr>
          <w:rFonts w:ascii="Baskerville" w:hAnsi="Baskerville"/>
        </w:rPr>
        <w:t>t</w:t>
      </w:r>
      <w:r w:rsidR="00A822DB">
        <w:rPr>
          <w:rFonts w:ascii="Baskerville" w:hAnsi="Baskerville"/>
        </w:rPr>
        <w:t>é</w:t>
      </w:r>
      <w:bookmarkStart w:id="0" w:name="_GoBack"/>
      <w:bookmarkEnd w:id="0"/>
      <w:r>
        <w:rPr>
          <w:rFonts w:ascii="Baskerville" w:hAnsi="Baskerville"/>
        </w:rPr>
        <w:t xml:space="preserve"> une immense cabane en bois au milieu de la plaine, d’autres et d’autres encore des habitués du lieu.</w:t>
      </w: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 xml:space="preserve">La riposte, des CRS, les bonnes à tout faire de l’état sont </w:t>
      </w:r>
      <w:proofErr w:type="gramStart"/>
      <w:r>
        <w:rPr>
          <w:rFonts w:ascii="Baskerville" w:hAnsi="Baskerville"/>
        </w:rPr>
        <w:t>venus</w:t>
      </w:r>
      <w:proofErr w:type="gramEnd"/>
      <w:r>
        <w:rPr>
          <w:rFonts w:ascii="Baskerville" w:hAnsi="Baskerville"/>
        </w:rPr>
        <w:t xml:space="preserve"> faire le ménage avec bulldozers et tout l’toutim habituel.</w:t>
      </w: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Sauf que 2000 Marseillais ont manifesté sur la Cannebière contre la reconversion de ce lieu de convivialité populaire.</w:t>
      </w:r>
    </w:p>
    <w:p w:rsidR="005F184B" w:rsidRDefault="00433AAE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 xml:space="preserve">Sauf que les </w:t>
      </w:r>
      <w:proofErr w:type="spellStart"/>
      <w:r>
        <w:rPr>
          <w:rFonts w:ascii="Baskerville" w:hAnsi="Baskerville"/>
        </w:rPr>
        <w:t>zadistes</w:t>
      </w:r>
      <w:proofErr w:type="spellEnd"/>
      <w:r>
        <w:rPr>
          <w:rFonts w:ascii="Baskerville" w:hAnsi="Baskerville"/>
        </w:rPr>
        <w:t xml:space="preserve"> sont toujours là en valeureux pompiers au secours </w:t>
      </w:r>
      <w:r w:rsidR="005F184B">
        <w:rPr>
          <w:rFonts w:ascii="Baskerville" w:hAnsi="Baskerville"/>
        </w:rPr>
        <w:t>de la joie de vivre.</w:t>
      </w:r>
    </w:p>
    <w:p w:rsidR="005F184B" w:rsidRDefault="005F184B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 xml:space="preserve">Sauf, sauf, que, à l’instar des manifs pour la préservation du parc de la place </w:t>
      </w:r>
      <w:proofErr w:type="spellStart"/>
      <w:r>
        <w:rPr>
          <w:rFonts w:ascii="Baskerville" w:hAnsi="Baskerville"/>
        </w:rPr>
        <w:t>Taskim</w:t>
      </w:r>
      <w:proofErr w:type="spellEnd"/>
      <w:r>
        <w:rPr>
          <w:rFonts w:ascii="Baskerville" w:hAnsi="Baskerville"/>
        </w:rPr>
        <w:t xml:space="preserve"> à </w:t>
      </w:r>
      <w:proofErr w:type="spellStart"/>
      <w:r>
        <w:rPr>
          <w:rFonts w:ascii="Baskerville" w:hAnsi="Baskerville"/>
        </w:rPr>
        <w:t>Istambul</w:t>
      </w:r>
      <w:proofErr w:type="spellEnd"/>
      <w:r>
        <w:rPr>
          <w:rFonts w:ascii="Baskerville" w:hAnsi="Baskerville"/>
        </w:rPr>
        <w:t>, m’sieur Gaudin risque de plonger la ville dans un état si bordélique qu’il devra renoncer à ce projet sanitaire suspect.</w:t>
      </w:r>
    </w:p>
    <w:p w:rsidR="005F184B" w:rsidRDefault="005F184B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Les humains ne sont pas des bactéries.</w:t>
      </w:r>
    </w:p>
    <w:p w:rsidR="005F184B" w:rsidRDefault="005F184B" w:rsidP="005A2711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La prophylaxie qui tue la vie populaire est un crime contre l’humanité, la convivialité, le vivre ensemble dont se rengorgent les politiques en toc.</w:t>
      </w:r>
    </w:p>
    <w:p w:rsidR="00433AAE" w:rsidRDefault="005F184B" w:rsidP="005A2711">
      <w:pPr>
        <w:spacing w:after="0" w:line="240" w:lineRule="exact"/>
        <w:rPr>
          <w:rFonts w:ascii="Baskerville" w:hAnsi="Baskerville"/>
        </w:rPr>
      </w:pPr>
      <w:proofErr w:type="spellStart"/>
      <w:r>
        <w:rPr>
          <w:rFonts w:ascii="Baskerville" w:hAnsi="Baskerville"/>
        </w:rPr>
        <w:t>Capito</w:t>
      </w:r>
      <w:proofErr w:type="spellEnd"/>
      <w:r>
        <w:rPr>
          <w:rFonts w:ascii="Baskerville" w:hAnsi="Baskerville"/>
        </w:rPr>
        <w:t xml:space="preserve"> l’père Gaudin ?</w:t>
      </w: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433AAE" w:rsidRDefault="00433AAE" w:rsidP="005A2711">
      <w:pPr>
        <w:spacing w:after="0" w:line="240" w:lineRule="exact"/>
        <w:rPr>
          <w:rFonts w:ascii="Baskerville" w:hAnsi="Baskerville"/>
        </w:rPr>
      </w:pPr>
    </w:p>
    <w:p w:rsidR="005A2711" w:rsidRPr="005A2711" w:rsidRDefault="005A2711" w:rsidP="005A2711">
      <w:pPr>
        <w:spacing w:after="0" w:line="240" w:lineRule="exact"/>
        <w:rPr>
          <w:rFonts w:ascii="Baskerville" w:hAnsi="Baskerville"/>
        </w:rPr>
      </w:pPr>
    </w:p>
    <w:sectPr w:rsidR="005A2711" w:rsidRPr="005A2711" w:rsidSect="005A271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A2711"/>
    <w:rsid w:val="00110894"/>
    <w:rsid w:val="00433AAE"/>
    <w:rsid w:val="005A2711"/>
    <w:rsid w:val="005F184B"/>
    <w:rsid w:val="00837424"/>
    <w:rsid w:val="00A47C59"/>
    <w:rsid w:val="00A82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475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Pikekou</cp:lastModifiedBy>
  <cp:revision>3</cp:revision>
  <dcterms:created xsi:type="dcterms:W3CDTF">2018-10-27T07:23:00Z</dcterms:created>
  <dcterms:modified xsi:type="dcterms:W3CDTF">2018-10-29T09:50:00Z</dcterms:modified>
</cp:coreProperties>
</file>