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B48D6" w:rsidRDefault="00BB48D6" w:rsidP="00531465">
      <w:pPr>
        <w:outlineLvl w:val="0"/>
      </w:pPr>
      <w:r>
        <w:t>Pauvres, pauvres policiers…</w:t>
      </w:r>
    </w:p>
    <w:p w:rsidR="00BB48D6" w:rsidRDefault="00BB48D6" w:rsidP="00BB48D6">
      <w:pPr>
        <w:spacing w:after="0" w:line="240" w:lineRule="exact"/>
      </w:pPr>
      <w:r>
        <w:t>C’est vrai quoi, y’en a marre de voir ces vidéos insanes qui montre des policiers victimes de violences insoutenables de la part de monstrueux manifestants sanguinaires.</w:t>
      </w:r>
    </w:p>
    <w:p w:rsidR="00BB48D6" w:rsidRDefault="00BB48D6" w:rsidP="00BB48D6">
      <w:pPr>
        <w:spacing w:after="0" w:line="240" w:lineRule="exact"/>
      </w:pPr>
      <w:r>
        <w:t>Suffit, ne stigmatisons pas quelques gestes vindicatifs de bons et honnêtes représentants de l’ordre à l’égard d’éléments qui utilisent leur droit de grève d’une manière déviante.</w:t>
      </w:r>
    </w:p>
    <w:p w:rsidR="00BB48D6" w:rsidRDefault="00BB48D6" w:rsidP="00BB48D6">
      <w:pPr>
        <w:spacing w:after="0" w:line="240" w:lineRule="exact"/>
      </w:pPr>
      <w:r>
        <w:t>C’est vrai quoi.</w:t>
      </w:r>
    </w:p>
    <w:p w:rsidR="00BB48D6" w:rsidRDefault="00BB48D6" w:rsidP="00BB48D6">
      <w:pPr>
        <w:spacing w:after="0" w:line="240" w:lineRule="exact"/>
      </w:pPr>
      <w:r>
        <w:t>Encore aujourd’hui, un homme à terre et un dynamique gardien de la paix, un genou sur le gisant qui reçoit une juste admonestation à coups de poings sur la gueule.</w:t>
      </w:r>
    </w:p>
    <w:p w:rsidR="00BB48D6" w:rsidRDefault="00BB48D6" w:rsidP="00BB48D6">
      <w:pPr>
        <w:spacing w:after="0" w:line="240" w:lineRule="exact"/>
      </w:pPr>
      <w:r>
        <w:t>La vidéo n’en montre pas plus.</w:t>
      </w:r>
    </w:p>
    <w:p w:rsidR="00BB48D6" w:rsidRDefault="00BB48D6" w:rsidP="00BB48D6">
      <w:pPr>
        <w:spacing w:after="0" w:line="240" w:lineRule="exact"/>
      </w:pPr>
      <w:r>
        <w:t>Et les journalistes et politiques en plateau entonnent la mélopée de circonstance qui relève qu’on ne connaît pas le contexte.</w:t>
      </w:r>
    </w:p>
    <w:p w:rsidR="00BB48D6" w:rsidRDefault="00BB48D6" w:rsidP="00BB48D6">
      <w:pPr>
        <w:spacing w:after="0" w:line="240" w:lineRule="exact"/>
      </w:pPr>
      <w:r>
        <w:t>Le représentant de l’ordre républicain a-t-il été agressé avant la séquence visuelle présentée ? Si oui</w:t>
      </w:r>
      <w:r w:rsidR="00076C88">
        <w:t>, et bien on peut constater qu’</w:t>
      </w:r>
      <w:r>
        <w:t>il a eut suffisamment de ressort pour terrasser son agresseur et lui taire fermer sa gueule à coups de poings.</w:t>
      </w:r>
    </w:p>
    <w:p w:rsidR="00BB48D6" w:rsidRDefault="00BB48D6" w:rsidP="00BB48D6">
      <w:pPr>
        <w:spacing w:after="0" w:line="240" w:lineRule="exact"/>
      </w:pPr>
      <w:r>
        <w:t xml:space="preserve">Et puis, l’on nous dit, à longueur de reportages et de discussions sur les plateaux télés, que beaucoup, beaucoup de blessés sont à déplorer dans les rangs clairsemés de la police, CRS, gendarmes, policiers nationaux, en motos ou à pieds, allégés </w:t>
      </w:r>
      <w:r w:rsidR="00531465">
        <w:t xml:space="preserve">ceux ci </w:t>
      </w:r>
      <w:r>
        <w:t>de leur fourbis armé et de leurs carapaces blindé</w:t>
      </w:r>
      <w:r w:rsidR="00076C88">
        <w:t>e</w:t>
      </w:r>
      <w:r>
        <w:t>s.</w:t>
      </w:r>
    </w:p>
    <w:p w:rsidR="00BB48D6" w:rsidRDefault="00BB48D6" w:rsidP="00BB48D6">
      <w:pPr>
        <w:spacing w:after="0" w:line="240" w:lineRule="exact"/>
      </w:pPr>
      <w:r>
        <w:t xml:space="preserve">Pourtant les défilés autorisés reçoivent leur lot de </w:t>
      </w:r>
      <w:proofErr w:type="spellStart"/>
      <w:r>
        <w:t>lacrymos</w:t>
      </w:r>
      <w:proofErr w:type="spellEnd"/>
      <w:r>
        <w:t xml:space="preserve">, grenades de </w:t>
      </w:r>
      <w:proofErr w:type="spellStart"/>
      <w:r>
        <w:t>désencerclement</w:t>
      </w:r>
      <w:proofErr w:type="spellEnd"/>
      <w:r>
        <w:t>, balles en caoutchouc, lance à eau, matraque…</w:t>
      </w:r>
    </w:p>
    <w:p w:rsidR="00BB48D6" w:rsidRDefault="00BB48D6" w:rsidP="00BB48D6">
      <w:pPr>
        <w:spacing w:after="0" w:line="240" w:lineRule="exact"/>
      </w:pPr>
      <w:r>
        <w:t>Et malgré tout cet arsenal vestimentaire ou armé, les policiers sont blessés en masse par des manifestant nus.</w:t>
      </w:r>
    </w:p>
    <w:p w:rsidR="00BB48D6" w:rsidRDefault="00BB48D6" w:rsidP="00BB48D6">
      <w:pPr>
        <w:spacing w:after="0" w:line="240" w:lineRule="exact"/>
      </w:pPr>
      <w:r>
        <w:t>Sans armes.</w:t>
      </w:r>
    </w:p>
    <w:p w:rsidR="00BB48D6" w:rsidRDefault="00BB48D6" w:rsidP="00BB48D6">
      <w:pPr>
        <w:spacing w:after="0" w:line="240" w:lineRule="exact"/>
      </w:pPr>
      <w:r>
        <w:t>Sauf quelques canettes ou autres pavés.</w:t>
      </w:r>
    </w:p>
    <w:p w:rsidR="00DE1A4F" w:rsidRDefault="00BB48D6" w:rsidP="00BB48D6">
      <w:pPr>
        <w:spacing w:after="0" w:line="240" w:lineRule="exact"/>
      </w:pPr>
      <w:r>
        <w:t xml:space="preserve">Dire la violence de ces foutus </w:t>
      </w:r>
      <w:r w:rsidR="00DE1A4F">
        <w:t>contestataires désarmés.</w:t>
      </w:r>
    </w:p>
    <w:p w:rsidR="00076C88" w:rsidRDefault="00076C88" w:rsidP="00BB48D6">
      <w:pPr>
        <w:spacing w:after="0" w:line="240" w:lineRule="exact"/>
      </w:pPr>
      <w:r>
        <w:t>Non, y’a pas à conjecturer.</w:t>
      </w:r>
    </w:p>
    <w:p w:rsidR="00076C88" w:rsidRDefault="00076C88" w:rsidP="00BB48D6">
      <w:pPr>
        <w:spacing w:after="0" w:line="240" w:lineRule="exact"/>
      </w:pPr>
      <w:r>
        <w:t>Le ministre de l’intérieur le dit, l’affirme, le martèle à longueur d’antenne.</w:t>
      </w:r>
    </w:p>
    <w:p w:rsidR="00076C88" w:rsidRDefault="00076C88" w:rsidP="00BB48D6">
      <w:pPr>
        <w:spacing w:after="0" w:line="240" w:lineRule="exact"/>
      </w:pPr>
      <w:r>
        <w:t>Sauf un petit repentir ces jours dernier</w:t>
      </w:r>
      <w:r w:rsidR="00531465">
        <w:t>s</w:t>
      </w:r>
      <w:r>
        <w:t xml:space="preserve"> et qui fout </w:t>
      </w:r>
      <w:proofErr w:type="spellStart"/>
      <w:r>
        <w:t>l’bordel</w:t>
      </w:r>
      <w:proofErr w:type="spellEnd"/>
      <w:r>
        <w:t xml:space="preserve"> dans les rangs </w:t>
      </w:r>
      <w:proofErr w:type="spellStart"/>
      <w:r>
        <w:t>d’la</w:t>
      </w:r>
      <w:proofErr w:type="spellEnd"/>
      <w:r>
        <w:t xml:space="preserve"> maréchaussée qui se sent lâché</w:t>
      </w:r>
      <w:r w:rsidR="00531465">
        <w:t>e</w:t>
      </w:r>
      <w:r>
        <w:t xml:space="preserve"> par le pouvoir qui lui doit pourtant tout.</w:t>
      </w:r>
    </w:p>
    <w:p w:rsidR="00642C61" w:rsidRDefault="00076C88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t>Y’en a même qui disent</w:t>
      </w:r>
      <w:r w:rsidR="00531465">
        <w:t>,</w:t>
      </w:r>
      <w:r>
        <w:t xml:space="preserve"> dans la </w:t>
      </w:r>
      <w:hyperlink r:id="rId5" w:history="1">
        <w:r w:rsidRPr="00076C88">
          <w:rPr>
            <w:rFonts w:ascii="Arial" w:hAnsi="Arial" w:cs="Arial"/>
            <w:sz w:val="22"/>
            <w:szCs w:val="28"/>
          </w:rPr>
          <w:t xml:space="preserve">maison </w:t>
        </w:r>
        <w:proofErr w:type="spellStart"/>
        <w:r w:rsidRPr="00076C88">
          <w:rPr>
            <w:rFonts w:ascii="Arial" w:hAnsi="Arial" w:cs="Arial"/>
            <w:sz w:val="22"/>
            <w:szCs w:val="28"/>
          </w:rPr>
          <w:t>bourreman</w:t>
        </w:r>
        <w:proofErr w:type="spellEnd"/>
      </w:hyperlink>
      <w:r w:rsidR="00531465">
        <w:t>,</w:t>
      </w:r>
      <w:r>
        <w:rPr>
          <w:rFonts w:ascii="Arial" w:hAnsi="Arial" w:cs="Arial"/>
          <w:sz w:val="22"/>
          <w:szCs w:val="28"/>
        </w:rPr>
        <w:t xml:space="preserve"> </w:t>
      </w:r>
      <w:r w:rsidR="00642C61">
        <w:rPr>
          <w:rFonts w:ascii="Arial" w:hAnsi="Arial" w:cs="Arial"/>
          <w:sz w:val="22"/>
          <w:szCs w:val="28"/>
        </w:rPr>
        <w:t>que si le gouvernement et son président sont encore là, c’est grâce à eux.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Hé, vous avez capté ?!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Perso je le crois, sans les vaillantes troupes de </w:t>
      </w:r>
      <w:r w:rsidR="001753D4">
        <w:rPr>
          <w:rFonts w:ascii="Arial" w:hAnsi="Arial" w:cs="Arial"/>
          <w:sz w:val="22"/>
          <w:szCs w:val="28"/>
        </w:rPr>
        <w:t>gallinacés</w:t>
      </w:r>
      <w:r>
        <w:rPr>
          <w:rFonts w:ascii="Arial" w:hAnsi="Arial" w:cs="Arial"/>
          <w:sz w:val="22"/>
          <w:szCs w:val="28"/>
        </w:rPr>
        <w:t xml:space="preserve">, y’a belle burette que les palais </w:t>
      </w:r>
      <w:proofErr w:type="spellStart"/>
      <w:r>
        <w:rPr>
          <w:rFonts w:ascii="Arial" w:hAnsi="Arial" w:cs="Arial"/>
          <w:sz w:val="22"/>
          <w:szCs w:val="28"/>
        </w:rPr>
        <w:t>d’la</w:t>
      </w:r>
      <w:proofErr w:type="spellEnd"/>
      <w:r>
        <w:rPr>
          <w:rFonts w:ascii="Arial" w:hAnsi="Arial" w:cs="Arial"/>
          <w:sz w:val="22"/>
          <w:szCs w:val="28"/>
        </w:rPr>
        <w:t xml:space="preserve"> république seraient tombés aux mains sales de la rébellion.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Et là, une pause s’impose pour reprendre nos esprits chahutés par ce constat affligeant.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Alors à quand la déification du système de répression au service des puissants ?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Y’a urgence avant un retour de bourre pif sur la tronche d’y ceux.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L’ingratitude ne paie plus.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Le sacrifice non plus.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Face aux lâches agressions de la populace au cours de ces mascarades qui rassemblent les casseurs syndicaux ou pires, </w:t>
      </w:r>
      <w:r w:rsidR="00531465">
        <w:rPr>
          <w:rFonts w:ascii="Arial" w:hAnsi="Arial" w:cs="Arial"/>
          <w:sz w:val="22"/>
          <w:szCs w:val="28"/>
        </w:rPr>
        <w:t xml:space="preserve">les </w:t>
      </w:r>
      <w:r>
        <w:rPr>
          <w:rFonts w:ascii="Arial" w:hAnsi="Arial" w:cs="Arial"/>
          <w:sz w:val="22"/>
          <w:szCs w:val="28"/>
        </w:rPr>
        <w:t>gilets jaunes, il est urgent, grand temps, que la France silencieuse se manifeste.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 défilant aussi aux cris de Vive la police</w:t>
      </w:r>
      <w:r w:rsidR="00531465">
        <w:rPr>
          <w:rFonts w:ascii="Arial" w:hAnsi="Arial" w:cs="Arial"/>
          <w:sz w:val="22"/>
          <w:szCs w:val="28"/>
        </w:rPr>
        <w:t xml:space="preserve"> avec banderoles et Marcels « Je suis la police ».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Gloire à ses innombrables victimes </w:t>
      </w:r>
      <w:r w:rsidR="00531465">
        <w:rPr>
          <w:rFonts w:ascii="Arial" w:hAnsi="Arial" w:cs="Arial"/>
          <w:sz w:val="22"/>
          <w:szCs w:val="28"/>
        </w:rPr>
        <w:t xml:space="preserve">policières </w:t>
      </w:r>
      <w:r>
        <w:rPr>
          <w:rFonts w:ascii="Arial" w:hAnsi="Arial" w:cs="Arial"/>
          <w:sz w:val="22"/>
          <w:szCs w:val="28"/>
        </w:rPr>
        <w:t>du terrorisme populaire.</w:t>
      </w:r>
    </w:p>
    <w:p w:rsidR="002D6AC5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Qui tombent sans qu’aucune médaille ne les récompense, dans l’indifférence de ceux pour qui</w:t>
      </w:r>
      <w:r w:rsidR="002D6AC5">
        <w:rPr>
          <w:rFonts w:ascii="Arial" w:hAnsi="Arial" w:cs="Arial"/>
          <w:sz w:val="22"/>
          <w:szCs w:val="28"/>
        </w:rPr>
        <w:t xml:space="preserve"> elles se </w:t>
      </w:r>
      <w:proofErr w:type="spellStart"/>
      <w:r w:rsidR="002D6AC5">
        <w:rPr>
          <w:rFonts w:ascii="Arial" w:hAnsi="Arial" w:cs="Arial"/>
          <w:sz w:val="22"/>
          <w:szCs w:val="28"/>
        </w:rPr>
        <w:t>r’trouvent</w:t>
      </w:r>
      <w:proofErr w:type="spellEnd"/>
      <w:r w:rsidR="002D6AC5">
        <w:rPr>
          <w:rFonts w:ascii="Arial" w:hAnsi="Arial" w:cs="Arial"/>
          <w:sz w:val="22"/>
          <w:szCs w:val="28"/>
        </w:rPr>
        <w:t xml:space="preserve"> le cul par terre.</w:t>
      </w:r>
    </w:p>
    <w:p w:rsidR="002D6AC5" w:rsidRDefault="002D6AC5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Le président, son gouvernement, ses affidés et la tête à Toto.</w:t>
      </w:r>
    </w:p>
    <w:p w:rsidR="002D6AC5" w:rsidRDefault="002D6AC5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Peut-être une candidature pour le prochain Nobel de la Paix </w:t>
      </w:r>
      <w:r w:rsidR="00531465">
        <w:rPr>
          <w:rFonts w:ascii="Arial" w:hAnsi="Arial" w:cs="Arial"/>
          <w:sz w:val="22"/>
          <w:szCs w:val="28"/>
        </w:rPr>
        <w:t xml:space="preserve">de ces valeureux toutous du pouvoir </w:t>
      </w:r>
      <w:r>
        <w:rPr>
          <w:rFonts w:ascii="Arial" w:hAnsi="Arial" w:cs="Arial"/>
          <w:sz w:val="22"/>
          <w:szCs w:val="28"/>
        </w:rPr>
        <w:t>?</w:t>
      </w:r>
    </w:p>
    <w:p w:rsidR="00642C61" w:rsidRDefault="002D6AC5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Pour tou</w:t>
      </w:r>
      <w:r w:rsidR="00531465">
        <w:rPr>
          <w:rFonts w:ascii="Arial" w:hAnsi="Arial" w:cs="Arial"/>
          <w:sz w:val="22"/>
          <w:szCs w:val="28"/>
        </w:rPr>
        <w:t>s</w:t>
      </w:r>
      <w:r>
        <w:rPr>
          <w:rFonts w:ascii="Arial" w:hAnsi="Arial" w:cs="Arial"/>
          <w:sz w:val="22"/>
          <w:szCs w:val="28"/>
        </w:rPr>
        <w:t xml:space="preserve"> ces valeureux cogneurs de manifestants désarmés, de jeunes files bastonnées, de crocheteurs de pieds par derrière, une technique chafouine qui vient </w:t>
      </w:r>
      <w:proofErr w:type="spellStart"/>
      <w:r>
        <w:rPr>
          <w:rFonts w:ascii="Arial" w:hAnsi="Arial" w:cs="Arial"/>
          <w:sz w:val="22"/>
          <w:szCs w:val="28"/>
        </w:rPr>
        <w:t>d’voir</w:t>
      </w:r>
      <w:proofErr w:type="spellEnd"/>
      <w:r>
        <w:rPr>
          <w:rFonts w:ascii="Arial" w:hAnsi="Arial" w:cs="Arial"/>
          <w:sz w:val="22"/>
          <w:szCs w:val="28"/>
        </w:rPr>
        <w:t xml:space="preserve"> le jour chez la vaillante flicaille </w:t>
      </w:r>
      <w:proofErr w:type="spellStart"/>
      <w:r>
        <w:rPr>
          <w:rFonts w:ascii="Arial" w:hAnsi="Arial" w:cs="Arial"/>
          <w:sz w:val="22"/>
          <w:szCs w:val="28"/>
        </w:rPr>
        <w:t>françaouaise</w:t>
      </w:r>
      <w:proofErr w:type="spellEnd"/>
      <w:r>
        <w:rPr>
          <w:rFonts w:ascii="Arial" w:hAnsi="Arial" w:cs="Arial"/>
          <w:sz w:val="22"/>
          <w:szCs w:val="28"/>
        </w:rPr>
        <w:t> .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</w:t>
      </w: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642C61" w:rsidRDefault="00642C61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8"/>
        </w:rPr>
      </w:pPr>
    </w:p>
    <w:p w:rsidR="00BB48D6" w:rsidRPr="00076C88" w:rsidRDefault="00BB48D6" w:rsidP="00076C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8"/>
          <w:szCs w:val="28"/>
        </w:rPr>
      </w:pPr>
    </w:p>
    <w:p w:rsidR="00BB48D6" w:rsidRPr="00076C88" w:rsidRDefault="00BB48D6">
      <w:pPr>
        <w:rPr>
          <w:rFonts w:ascii="Arial" w:hAnsi="Arial"/>
          <w:sz w:val="22"/>
        </w:rPr>
      </w:pPr>
    </w:p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p w:rsidR="00BB48D6" w:rsidRDefault="00BB48D6"/>
    <w:sectPr w:rsidR="00BB48D6" w:rsidSect="00BB48D6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B48D6"/>
    <w:rsid w:val="00076C88"/>
    <w:rsid w:val="001753D4"/>
    <w:rsid w:val="002D6AC5"/>
    <w:rsid w:val="0033437B"/>
    <w:rsid w:val="00531465"/>
    <w:rsid w:val="005456E2"/>
    <w:rsid w:val="00642C61"/>
    <w:rsid w:val="00BB48D6"/>
    <w:rsid w:val="00DE1A4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ynonymo.fr/synonyme/maison+bourrema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504</Words>
  <Characters>2877</Characters>
  <Application>Microsoft Word 12.0.0</Application>
  <DocSecurity>0</DocSecurity>
  <Lines>23</Lines>
  <Paragraphs>5</Paragraphs>
  <ScaleCrop>false</ScaleCrop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2020-01-19T10:45:00Z</dcterms:created>
  <dcterms:modified xsi:type="dcterms:W3CDTF">2020-01-20T11:35:00Z</dcterms:modified>
</cp:coreProperties>
</file>