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FAE92C" w14:textId="77777777" w:rsidR="00B257E1" w:rsidRPr="00B257E1" w:rsidRDefault="00B257E1" w:rsidP="00B257E1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fr-FR"/>
          <w14:ligatures w14:val="none"/>
        </w:rPr>
      </w:pPr>
      <w:proofErr w:type="spellStart"/>
      <w:r w:rsidRPr="00B257E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FR"/>
          <w14:ligatures w14:val="none"/>
        </w:rPr>
        <w:t>Macklemore</w:t>
      </w:r>
      <w:proofErr w:type="spellEnd"/>
      <w:proofErr w:type="gramStart"/>
      <w:r w:rsidRPr="00B257E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FR"/>
          <w14:ligatures w14:val="none"/>
        </w:rPr>
        <w:t>la</w:t>
      </w:r>
      <w:proofErr w:type="gramEnd"/>
      <w:r w:rsidRPr="00B257E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FR"/>
          <w14:ligatures w14:val="none"/>
        </w:rPr>
        <w:t xml:space="preserve"> Palestine et la convergence </w:t>
      </w:r>
      <w:proofErr w:type="gramStart"/>
      <w:r w:rsidRPr="00B257E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FR"/>
          <w14:ligatures w14:val="none"/>
        </w:rPr>
        <w:t>des  dignités</w:t>
      </w:r>
      <w:proofErr w:type="gramEnd"/>
      <w:r w:rsidRPr="00B257E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fr-FR"/>
          <w14:ligatures w14:val="none"/>
        </w:rPr>
        <w:t>! </w:t>
      </w:r>
    </w:p>
    <w:p w14:paraId="04CFF350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38B5EBA0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Après sa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récente  éviction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 la première partie de la tournée musicale de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ed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sheeran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aux états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unis  par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un magnat producteur de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la dite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tournée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au motif de son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´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anti sémitisme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‘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Macklemore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 connu pour son soutien à la résistance des palestiniens, pour son engagement contre le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genocide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a Gaza et largement reconnu auprès des amateurs de musique hip hop et rap, organise, en cinq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semaines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la tournée « FREE PALESTINE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»!.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Il enchaîne trois concerts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à  guichets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fermés à Dublin, Paris et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Londres!</w:t>
      </w:r>
      <w:proofErr w:type="gramEnd"/>
    </w:p>
    <w:p w14:paraId="361D2F5E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18AF059D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A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l’accor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arena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Bercy à Paris le 29 octobre, artistes et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militants  ayant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répondu à l’appel de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Macklemore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, se succèdent sur scène devant un public enflammé drapé de keffiehs et de drapeaux palestiniens ! </w:t>
      </w:r>
    </w:p>
    <w:p w14:paraId="0D77110F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2BD628B1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le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journaliste palestinien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ahmed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Shihab el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din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inaugure la soirée par des propos très forts sur les crimes coloniaux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d’israël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et la complicité des états en Occident et ailleurs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suivi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quelques minutes plus tard de Francesca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albanese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rapporteure auprès de l’ONU pour la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Palestine 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Sont aussi présents le rappeur palestinien Tamer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nafar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zeyne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chanteuse palestino jordanienne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Lina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makhloul</w:t>
      </w:r>
      <w:proofErr w:type="spellEnd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les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chanteuses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pomme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aurora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, un artiste mexicain militant écologiste </w:t>
      </w:r>
      <w:r w:rsidRPr="00B257E1">
        <w:rPr>
          <w:rFonts w:ascii="TimesNewRomanPS-BoldMT" w:eastAsia="Times New Roman" w:hAnsi="TimesNewRomanPS-BoldMT" w:cs="Times New Roman"/>
          <w:b/>
          <w:bCs/>
          <w:color w:val="0D0D0D"/>
          <w:kern w:val="0"/>
          <w:sz w:val="20"/>
          <w:szCs w:val="20"/>
          <w:lang w:eastAsia="fr-FR"/>
          <w14:ligatures w14:val="none"/>
        </w:rPr>
        <w:t>Xiuhtezcatl Martinez</w:t>
      </w:r>
    </w:p>
    <w:p w14:paraId="51E3E9A3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, le groupe Portugal the man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,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tones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and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I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l’actrice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néerlandaise  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carice</w:t>
      </w:r>
      <w:proofErr w:type="spellEnd"/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van </w:t>
      </w:r>
      <w:proofErr w:type="spellStart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houten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,..</w:t>
      </w:r>
      <w:proofErr w:type="gramEnd"/>
    </w:p>
    <w:p w14:paraId="2F86FC2A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Tous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dénoncent  le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genocide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 à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Gaza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les silences complices et appellent à s’engager dans la défense du droit des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palestiniens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à l’auto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détermination!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</w:p>
    <w:p w14:paraId="6884AAF3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449F285C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malgré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toutes les attaques abjectes dont elle a fait l’objet, l’énergie et la force de Francesca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albanese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sont intactes et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communicatives!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</w:p>
    <w:p w14:paraId="28DC2378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20498877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À l’écran s’affichent les soutiens à distance des acteurs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Marc  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ruffalo</w:t>
      </w:r>
      <w:proofErr w:type="spellEnd"/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javier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bardem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des actrices Susan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sarandon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et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cynthia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nixon</w:t>
      </w:r>
      <w:proofErr w:type="spellEnd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</w:p>
    <w:p w14:paraId="4004F6DA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197ED6D3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La scénographie est particulièrement immersive ! de grandes tentures faites de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keffiehs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tatreez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palestiniens  surplombent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oliviers  emblématiques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et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créent une communion extraordinaire entre un public parisien totalement acquis et des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palestiniens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qui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résistent  au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nettoyage ethnique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mené  par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Israël </w:t>
      </w:r>
    </w:p>
    <w:p w14:paraId="32041706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61F407C3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Vidéos et photographies de Cisjordanie et de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Gaza  se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succèdent à l’écran, parmi lesquelles une vidéo très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émouvante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réalisée par la journaliste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gazaouie  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wissam</w:t>
      </w:r>
      <w:proofErr w:type="spellEnd"/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 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bisan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qui met en scène de magnifiques enfants gazaouis chantant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zahrat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el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madaeen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une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autre vidéo montrant des images de soutien psychologique aux enfants de Gaza associe la voix de Susan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sarandon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</w:p>
    <w:p w14:paraId="69DAA1B9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037B26E7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l’arrivée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Macklemore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sur scène galvanise la foule de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spectateurs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surtout quand il entonne le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enieme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FREE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Palestine!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 la soirée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;  il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répétera des paroles de soutien à la résistance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palestinienne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 dénonciation du génocide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et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dira que son engagement tient à des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principes  de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justice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 dignité et d’humanité.</w:t>
      </w:r>
    </w:p>
    <w:p w14:paraId="26902697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03252AF4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Il inclue naturellement au set de titres retenu pour la soirée : le très émouvant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HIND’s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HALL à la mémoire de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hind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rajab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et de tous les enfants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assassines  par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Israël  </w:t>
      </w:r>
    </w:p>
    <w:p w14:paraId="43ED79AE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Il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dira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plus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 une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fois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l’effroi suscité chez lui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(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pere</w:t>
      </w:r>
      <w:proofErr w:type="spellEnd"/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 trois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enfants )par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le nombre d’enfants tues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gaza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</w:p>
    <w:p w14:paraId="0861D40B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Il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dénonce  d’autres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conflits meurtriers dans le monde au Soudan au Congo en Iran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</w:p>
    <w:p w14:paraId="2C106D95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0D48C0D4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Un échange avec une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palestinienne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résidant aux états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unis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représentante de l’ONG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heal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Palestine,  me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permet de savoir que des enfants de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Gaza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recueillis au Portugal et en Espagne sont présents avec nous dans la salle ! </w:t>
      </w:r>
    </w:p>
    <w:p w14:paraId="3B1A345F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7757F28E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Apres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Paris..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A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Londres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le 30 octobre, dans une ambiance solidaire tout aussi exceptionnelle diffusée sur les réseaux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sociaux,  l’artiste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appelle à la libération de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marwan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barghouti</w:t>
      </w:r>
      <w:proofErr w:type="spellEnd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</w:p>
    <w:p w14:paraId="04012DD2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3C478AE9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L’intégralité de la recette des trois concerts est reversée à des ONG engagées en Palestine : le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PCRF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Gaza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soup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kitchen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heal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Palestine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the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imeu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l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unrwa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taawon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Palestine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medicalaidpal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glia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(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ong</w:t>
      </w:r>
      <w:proofErr w:type="spellEnd"/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lastRenderedPageBreak/>
        <w:t>canadienne qui achemine les matériaux nécessaires à la fabrication de dispositifs médicaux à Gaza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..)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jewish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voice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for </w:t>
      </w:r>
      <w:proofErr w:type="spellStart"/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peace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Palestinian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youth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movement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,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anera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org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. </w:t>
      </w:r>
    </w:p>
    <w:p w14:paraId="1FA8DA46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2BCA69CD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Durant la soirée,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Macklemore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saluera ,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plus d’une fois la mobilisation citoyenne actuelle en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France!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Et rendra hommage aux jeunes toujours mobilisés ! Il n’en fallait pas plus pour que le public de la fosse de Bercy entonne les slogans des manifestations actuelles y compris :  ´ Macron démission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´!!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</w:p>
    <w:p w14:paraId="0F49A40F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17278AF9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Artiste et soirée solidaire exceptionnels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 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programmation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rendue possible parce que des citoyens se sont battus et se battent encore pour que la liberté de s’exprimer et de s’indigner soit préservée.</w:t>
      </w:r>
    </w:p>
    <w:p w14:paraId="630B3CC9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4127CC0D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Bercy se souviendra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de  Roger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waters en mai 2023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et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de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Macklemore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en un mois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 octobre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26 ‘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revolté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’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un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souffle d’humanité et d’espoir qui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restera  dans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les annales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des  événements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artistiques de large audience, solidaires du combat des 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palestiniens</w:t>
      </w:r>
      <w:proofErr w:type="gram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. </w:t>
      </w:r>
    </w:p>
    <w:p w14:paraId="2ECBF12E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</w:p>
    <w:p w14:paraId="60F03F1C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Et demain le 1er novembre</w:t>
      </w:r>
      <w:proofErr w:type="gram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 ..</w:t>
      </w:r>
      <w:proofErr w:type="gramEnd"/>
    </w:p>
    <w:p w14:paraId="7BB2075C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Free Palestine</w:t>
      </w:r>
    </w:p>
    <w:p w14:paraId="77D14DBA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 xml:space="preserve">Tahya El </w:t>
      </w:r>
      <w:proofErr w:type="spellStart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djazaier</w:t>
      </w:r>
      <w:proofErr w:type="spellEnd"/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 </w:t>
      </w:r>
    </w:p>
    <w:p w14:paraId="339FDBC5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</w:pPr>
      <w:r w:rsidRPr="00B257E1">
        <w:rPr>
          <w:rFonts w:ascii="Helvetica" w:eastAsia="Times New Roman" w:hAnsi="Helvetica" w:cs="Times New Roman"/>
          <w:color w:val="000000"/>
          <w:kern w:val="0"/>
          <w:sz w:val="20"/>
          <w:szCs w:val="20"/>
          <w:lang w:eastAsia="fr-FR"/>
          <w14:ligatures w14:val="none"/>
        </w:rPr>
        <w:t>Vive les révolutions </w:t>
      </w:r>
    </w:p>
    <w:p w14:paraId="16BEF082" w14:textId="77777777" w:rsidR="00B257E1" w:rsidRPr="00B257E1" w:rsidRDefault="00B257E1" w:rsidP="00B257E1">
      <w:pPr>
        <w:spacing w:after="0" w:line="240" w:lineRule="auto"/>
        <w:rPr>
          <w:rFonts w:ascii="Helvetica" w:eastAsia="Times New Roman" w:hAnsi="Helvetica" w:cs="Times New Roman"/>
          <w:color w:val="000000"/>
          <w:kern w:val="0"/>
          <w:sz w:val="27"/>
          <w:szCs w:val="27"/>
          <w:lang w:eastAsia="fr-FR"/>
          <w14:ligatures w14:val="none"/>
        </w:rPr>
      </w:pPr>
    </w:p>
    <w:p w14:paraId="361D59D5" w14:textId="77777777" w:rsidR="00B257E1" w:rsidRPr="00B257E1" w:rsidRDefault="00B257E1" w:rsidP="00B257E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lang w:eastAsia="fr-FR"/>
          <w14:ligatures w14:val="none"/>
        </w:rPr>
      </w:pPr>
    </w:p>
    <w:p w14:paraId="6B6BFA56" w14:textId="77777777" w:rsidR="00A17A8C" w:rsidRDefault="00A17A8C"/>
    <w:sectPr w:rsidR="00A17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NewRomanPS-BoldMT">
    <w:altName w:val="Times New Roman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E1"/>
    <w:rsid w:val="00130FC3"/>
    <w:rsid w:val="00514A2E"/>
    <w:rsid w:val="008404E8"/>
    <w:rsid w:val="0093701D"/>
    <w:rsid w:val="00A17A8C"/>
    <w:rsid w:val="00B257E1"/>
    <w:rsid w:val="00C4756D"/>
    <w:rsid w:val="00DD7418"/>
    <w:rsid w:val="00F2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E33124"/>
  <w15:chartTrackingRefBased/>
  <w15:docId w15:val="{19DE5E0C-4AA7-C148-8C7A-B92C262C7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56D"/>
    <w:rPr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B25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25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25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25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25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25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25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25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25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25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25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25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257E1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B257E1"/>
    <w:rPr>
      <w:rFonts w:eastAsiaTheme="majorEastAsia" w:cstheme="majorBidi"/>
      <w:color w:val="0F4761" w:themeColor="accent1" w:themeShade="BF"/>
      <w:sz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B257E1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B257E1"/>
    <w:rPr>
      <w:rFonts w:eastAsiaTheme="majorEastAsia" w:cstheme="majorBidi"/>
      <w:color w:val="595959" w:themeColor="text1" w:themeTint="A6"/>
      <w:sz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B257E1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itre9Car">
    <w:name w:val="Titre 9 Car"/>
    <w:basedOn w:val="Policepardfaut"/>
    <w:link w:val="Titre9"/>
    <w:uiPriority w:val="9"/>
    <w:semiHidden/>
    <w:rsid w:val="00B257E1"/>
    <w:rPr>
      <w:rFonts w:eastAsiaTheme="majorEastAsia" w:cstheme="majorBidi"/>
      <w:color w:val="272727" w:themeColor="text1" w:themeTint="D8"/>
      <w:sz w:val="22"/>
    </w:rPr>
  </w:style>
  <w:style w:type="paragraph" w:styleId="Titre">
    <w:name w:val="Title"/>
    <w:basedOn w:val="Normal"/>
    <w:next w:val="Normal"/>
    <w:link w:val="TitreCar"/>
    <w:uiPriority w:val="10"/>
    <w:qFormat/>
    <w:rsid w:val="00B25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25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25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25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25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257E1"/>
    <w:rPr>
      <w:i/>
      <w:iCs/>
      <w:color w:val="404040" w:themeColor="text1" w:themeTint="BF"/>
      <w:sz w:val="22"/>
    </w:rPr>
  </w:style>
  <w:style w:type="paragraph" w:styleId="Paragraphedeliste">
    <w:name w:val="List Paragraph"/>
    <w:basedOn w:val="Normal"/>
    <w:uiPriority w:val="34"/>
    <w:qFormat/>
    <w:rsid w:val="00B257E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257E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25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257E1"/>
    <w:rPr>
      <w:i/>
      <w:iCs/>
      <w:color w:val="0F4761" w:themeColor="accent1" w:themeShade="BF"/>
      <w:sz w:val="22"/>
    </w:rPr>
  </w:style>
  <w:style w:type="character" w:styleId="Rfrenceintense">
    <w:name w:val="Intense Reference"/>
    <w:basedOn w:val="Policepardfaut"/>
    <w:uiPriority w:val="32"/>
    <w:qFormat/>
    <w:rsid w:val="00B257E1"/>
    <w:rPr>
      <w:b/>
      <w:bCs/>
      <w:smallCaps/>
      <w:color w:val="0F4761" w:themeColor="accent1" w:themeShade="BF"/>
      <w:spacing w:val="5"/>
    </w:rPr>
  </w:style>
  <w:style w:type="paragraph" w:customStyle="1" w:styleId="p2">
    <w:name w:val="p2"/>
    <w:basedOn w:val="Normal"/>
    <w:rsid w:val="00B25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  <w:style w:type="character" w:customStyle="1" w:styleId="s2">
    <w:name w:val="s2"/>
    <w:basedOn w:val="Policepardfaut"/>
    <w:rsid w:val="00B257E1"/>
  </w:style>
  <w:style w:type="paragraph" w:customStyle="1" w:styleId="p3">
    <w:name w:val="p3"/>
    <w:basedOn w:val="Normal"/>
    <w:rsid w:val="00B25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B25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800</Words>
  <Characters>4026</Characters>
  <Application>Microsoft Office Word</Application>
  <DocSecurity>0</DocSecurity>
  <Lines>100</Lines>
  <Paragraphs>29</Paragraphs>
  <ScaleCrop>false</ScaleCrop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Fayman</dc:creator>
  <cp:keywords/>
  <dc:description/>
  <cp:lastModifiedBy>Sonia Fayman</cp:lastModifiedBy>
  <cp:revision>1</cp:revision>
  <dcterms:created xsi:type="dcterms:W3CDTF">2026-11-01T07:25:00Z</dcterms:created>
  <dcterms:modified xsi:type="dcterms:W3CDTF">2026-11-01T07:27:00Z</dcterms:modified>
</cp:coreProperties>
</file>