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18" w:rsidRPr="001A7569" w:rsidRDefault="00920C69" w:rsidP="00920C69">
      <w:pPr>
        <w:jc w:val="both"/>
        <w:rPr>
          <w:rFonts w:ascii="Garamond" w:hAnsi="Garamond"/>
          <w:b/>
        </w:rPr>
      </w:pPr>
      <w:r w:rsidRPr="001A7569">
        <w:rPr>
          <w:rFonts w:ascii="Garamond" w:hAnsi="Garamond"/>
          <w:b/>
        </w:rPr>
        <w:t xml:space="preserve">Non m’sieur que l’on </w:t>
      </w:r>
      <w:r w:rsidR="00CF0F18" w:rsidRPr="001A7569">
        <w:rPr>
          <w:rFonts w:ascii="Garamond" w:hAnsi="Garamond"/>
          <w:b/>
        </w:rPr>
        <w:t>dit haut !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/>
          <w:i/>
        </w:rPr>
      </w:pPr>
      <w:proofErr w:type="gramStart"/>
      <w:r w:rsidRPr="001A7569">
        <w:rPr>
          <w:rFonts w:ascii="Garamond" w:hAnsi="Garamond"/>
          <w:b/>
        </w:rPr>
        <w:t>J’veux</w:t>
      </w:r>
      <w:proofErr w:type="gramEnd"/>
      <w:r w:rsidRPr="001A7569">
        <w:rPr>
          <w:rFonts w:ascii="Garamond" w:hAnsi="Garamond"/>
          <w:b/>
        </w:rPr>
        <w:t xml:space="preserve"> pas d’votre nomination</w:t>
      </w:r>
      <w:r w:rsidR="007225B1" w:rsidRPr="001A7569">
        <w:rPr>
          <w:rFonts w:ascii="Garamond" w:hAnsi="Garamond"/>
          <w:b/>
        </w:rPr>
        <w:t xml:space="preserve"> </w:t>
      </w:r>
      <w:r w:rsidRPr="001A7569">
        <w:rPr>
          <w:rFonts w:ascii="Garamond" w:hAnsi="Garamond"/>
          <w:b/>
        </w:rPr>
        <w:t xml:space="preserve">à l’ordre des arts et des lettres que dit Blanche </w:t>
      </w:r>
      <w:proofErr w:type="spellStart"/>
      <w:r w:rsidRPr="001A7569">
        <w:rPr>
          <w:rFonts w:ascii="Garamond" w:hAnsi="Garamond"/>
          <w:b/>
        </w:rPr>
        <w:t>Gardin</w:t>
      </w:r>
      <w:proofErr w:type="spellEnd"/>
      <w:r w:rsidRPr="001A7569">
        <w:rPr>
          <w:rFonts w:ascii="Garamond" w:hAnsi="Garamond"/>
          <w:b/>
        </w:rPr>
        <w:t xml:space="preserve"> qui</w:t>
      </w:r>
      <w:r w:rsidR="007225B1" w:rsidRPr="001A7569">
        <w:rPr>
          <w:rFonts w:ascii="Garamond" w:hAnsi="Garamond"/>
          <w:b/>
        </w:rPr>
        <w:t>,</w:t>
      </w:r>
      <w:r w:rsidRPr="001A7569">
        <w:rPr>
          <w:rFonts w:ascii="Garamond" w:hAnsi="Garamond"/>
          <w:b/>
        </w:rPr>
        <w:t xml:space="preserve"> par la même occase, fustige la politique d</w:t>
      </w:r>
      <w:bookmarkStart w:id="0" w:name="_GoBack"/>
      <w:bookmarkEnd w:id="0"/>
      <w:r w:rsidRPr="001A7569">
        <w:rPr>
          <w:rFonts w:ascii="Garamond" w:hAnsi="Garamond"/>
          <w:b/>
        </w:rPr>
        <w:t xml:space="preserve">e </w:t>
      </w:r>
      <w:proofErr w:type="spellStart"/>
      <w:r w:rsidRPr="001A7569">
        <w:rPr>
          <w:rFonts w:ascii="Garamond" w:hAnsi="Garamond"/>
          <w:b/>
        </w:rPr>
        <w:t>Macron</w:t>
      </w:r>
      <w:proofErr w:type="spellEnd"/>
      <w:r w:rsidRPr="001A7569">
        <w:rPr>
          <w:rFonts w:ascii="Garamond" w:hAnsi="Garamond"/>
          <w:b/>
        </w:rPr>
        <w:t xml:space="preserve"> sur les SDF.</w:t>
      </w:r>
      <w:r w:rsidRPr="001A7569">
        <w:rPr>
          <w:rFonts w:ascii="Garamond" w:hAnsi="Garamond"/>
        </w:rPr>
        <w:t xml:space="preserve"> </w:t>
      </w:r>
      <w:r w:rsidRPr="001A7569">
        <w:rPr>
          <w:rFonts w:ascii="Garamond" w:hAnsi="Garamond" w:cs="Helvetica Neue"/>
          <w:b/>
        </w:rPr>
        <w:t xml:space="preserve">Rappelant </w:t>
      </w:r>
      <w:r w:rsidR="007225B1" w:rsidRPr="001A7569">
        <w:rPr>
          <w:rFonts w:ascii="Garamond" w:hAnsi="Garamond" w:cs="Helvetica Neue"/>
          <w:b/>
        </w:rPr>
        <w:t>que c’menteur</w:t>
      </w:r>
      <w:r w:rsidRPr="001A7569">
        <w:rPr>
          <w:rFonts w:ascii="Garamond" w:hAnsi="Garamond" w:cs="Helvetica Neue"/>
          <w:b/>
        </w:rPr>
        <w:t xml:space="preserve"> avait déclaré en juillet 2017 </w:t>
      </w:r>
      <w:r w:rsidRPr="001A7569">
        <w:rPr>
          <w:rFonts w:ascii="Garamond" w:hAnsi="Garamond" w:cs="Helvetica Neue"/>
          <w:b/>
          <w:i/>
        </w:rPr>
        <w:t>: « La première bataille c’est de loger tout le monde dignement » et qu’il avait ajouté : « Je ne veux plus, d’ici la fin de l’année, avoir des hommes et des femmes dans la rue, dans les bois ou perdus », l’humoriste fustige certaines « mesures qui allaient provoquer l’effet inverse ». « Simultanément vous avez baissé durement les APL qui aident les plus pauvres à se loger, vous avez réduit les budgets des centres d’hébergement d’insertion pour les sans-domicile</w:t>
      </w:r>
      <w:r w:rsidR="007225B1" w:rsidRPr="001A7569">
        <w:rPr>
          <w:rFonts w:ascii="Garamond" w:hAnsi="Garamond" w:cs="Helvetica Neue"/>
          <w:b/>
          <w:i/>
        </w:rPr>
        <w:t>s</w:t>
      </w:r>
      <w:r w:rsidRPr="001A7569">
        <w:rPr>
          <w:rFonts w:ascii="Garamond" w:hAnsi="Garamond" w:cs="Helvetica Neue"/>
          <w:b/>
          <w:i/>
        </w:rPr>
        <w:t>, vous avez coupé une part importante des moyens dédiés à la construction de logements sociaux, coupé drastiquement dans les emplois aidés, supprimé l’ISF, ce qui a eu, entre autres conséquences, de faire chuter les dons aux associations qui luttent en faveur des plus démunis », énumère-t-elle. « Vous comprendrez qu’il y aurait quelque chose d’illogique d’accepter votre proposition », argue-t-elle en conclusion, non sans avoir rappelé au préalable au président que « des solutions existent ».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  <w:i/>
        </w:rPr>
      </w:pPr>
      <w:r w:rsidRPr="001A7569">
        <w:rPr>
          <w:rFonts w:ascii="Garamond" w:hAnsi="Garamond" w:cs="Helvetica Neue"/>
          <w:b/>
          <w:i/>
        </w:rPr>
        <w:t>Le nombre de personnes sans domicile en France était estimé à 143.000 en 2012 par l’Insee, le nombre de sans-abri à 12.700. Selon, le Collectif des morts de la rue, 566 sans-abri sont décédés en France en 2018, dont 13 mineurs.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Deux bébés âgés de un et trois mois, des ados, filles et garçons des femmes et même un vioque de 81 piges !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Un beau bilan pour un des pays les plus riches du monde où les milliardaires se pavanent dans les cercles du pouvoir.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Il devait faire une politique qui se démarque de l’ancienne…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proofErr w:type="spellStart"/>
      <w:r w:rsidRPr="001A7569">
        <w:rPr>
          <w:rFonts w:ascii="Garamond" w:hAnsi="Garamond" w:cs="Helvetica Neue"/>
          <w:b/>
        </w:rPr>
        <w:t>Quesaco</w:t>
      </w:r>
      <w:proofErr w:type="spellEnd"/>
      <w:r w:rsidRPr="001A7569">
        <w:rPr>
          <w:rFonts w:ascii="Garamond" w:hAnsi="Garamond" w:cs="Helvetica Neue"/>
          <w:b/>
        </w:rPr>
        <w:t xml:space="preserve"> ?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On cherche et d’puis qu’on cherche, on a rien trouvé de nouveau dans la politique d’en Marche arrière toute qui la différencie de celle de l’ex président normal.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Promesses, promesses, promesses…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Comme si après l’grand Charles, tous ceux qui se sont succédés à l’Elysée n’en faisaient qu’un.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Promesses, promesse, promesses.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 xml:space="preserve">Qu’on pourrait même avancer sans </w:t>
      </w:r>
      <w:proofErr w:type="spellStart"/>
      <w:r w:rsidRPr="001A7569">
        <w:rPr>
          <w:rFonts w:ascii="Garamond" w:hAnsi="Garamond" w:cs="Helvetica Neue"/>
          <w:b/>
        </w:rPr>
        <w:t>r’culer</w:t>
      </w:r>
      <w:proofErr w:type="spellEnd"/>
      <w:r w:rsidRPr="001A7569">
        <w:rPr>
          <w:rFonts w:ascii="Garamond" w:hAnsi="Garamond" w:cs="Helvetica Neue"/>
          <w:b/>
        </w:rPr>
        <w:t xml:space="preserve"> que ce dernier avatar présidentiel est même pire que tous les autres dans la distribution des promesses qui n’engagent à rien ou comme on dit dans l’peuple que ceux qui y croient.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 xml:space="preserve">Mais pas la môme </w:t>
      </w:r>
      <w:proofErr w:type="spellStart"/>
      <w:r w:rsidRPr="001A7569">
        <w:rPr>
          <w:rFonts w:ascii="Garamond" w:hAnsi="Garamond" w:cs="Helvetica Neue"/>
          <w:b/>
        </w:rPr>
        <w:t>Gardin</w:t>
      </w:r>
      <w:proofErr w:type="spellEnd"/>
      <w:r w:rsidRPr="001A7569">
        <w:rPr>
          <w:rFonts w:ascii="Garamond" w:hAnsi="Garamond" w:cs="Helvetica Neue"/>
          <w:b/>
        </w:rPr>
        <w:t>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 xml:space="preserve">Qu’en </w:t>
      </w:r>
      <w:proofErr w:type="spellStart"/>
      <w:r w:rsidRPr="001A7569">
        <w:rPr>
          <w:rFonts w:ascii="Garamond" w:hAnsi="Garamond" w:cs="Helvetica Neue"/>
          <w:b/>
        </w:rPr>
        <w:t>v’la</w:t>
      </w:r>
      <w:proofErr w:type="spellEnd"/>
      <w:r w:rsidRPr="001A7569">
        <w:rPr>
          <w:rFonts w:ascii="Garamond" w:hAnsi="Garamond" w:cs="Helvetica Neue"/>
          <w:b/>
        </w:rPr>
        <w:t xml:space="preserve"> une belle personne.</w:t>
      </w:r>
    </w:p>
    <w:p w:rsidR="00CF0F18" w:rsidRPr="001A7569" w:rsidRDefault="00CF0F18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Et humoriste, ce qui ne gâte rien.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Et que les hochets de la République n’émeu</w:t>
      </w:r>
      <w:r w:rsidR="00DA3387" w:rsidRPr="001A7569">
        <w:rPr>
          <w:rFonts w:ascii="Garamond" w:hAnsi="Garamond" w:cs="Helvetica Neue"/>
          <w:b/>
        </w:rPr>
        <w:t>vent</w:t>
      </w:r>
      <w:r w:rsidRPr="001A7569">
        <w:rPr>
          <w:rFonts w:ascii="Garamond" w:hAnsi="Garamond" w:cs="Helvetica Neue"/>
          <w:b/>
        </w:rPr>
        <w:t xml:space="preserve"> pas plus que ça.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 xml:space="preserve">Alors que la plupart, presque tous les pressentis en défaillent de bonheur et prêts à en découdre pour en être </w:t>
      </w:r>
      <w:proofErr w:type="spellStart"/>
      <w:r w:rsidRPr="001A7569">
        <w:rPr>
          <w:rFonts w:ascii="Garamond" w:hAnsi="Garamond" w:cs="Helvetica Neue"/>
          <w:b/>
        </w:rPr>
        <w:t>déshonnorés</w:t>
      </w:r>
      <w:proofErr w:type="spellEnd"/>
      <w:r w:rsidRPr="001A7569">
        <w:rPr>
          <w:rFonts w:ascii="Garamond" w:hAnsi="Garamond" w:cs="Helvetica Neue"/>
          <w:b/>
        </w:rPr>
        <w:t>.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On se marre.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Avec les Gilets jaunes en toile de fond, on s’dit, qu’à force, tout c’petit monde va b</w:t>
      </w:r>
      <w:r w:rsidR="0036505D" w:rsidRPr="001A7569">
        <w:rPr>
          <w:rFonts w:ascii="Garamond" w:hAnsi="Garamond" w:cs="Helvetica Neue"/>
          <w:b/>
        </w:rPr>
        <w:t>i</w:t>
      </w:r>
      <w:r w:rsidRPr="001A7569">
        <w:rPr>
          <w:rFonts w:ascii="Garamond" w:hAnsi="Garamond" w:cs="Helvetica Neue"/>
          <w:b/>
        </w:rPr>
        <w:t>en finir par p</w:t>
      </w:r>
      <w:r w:rsidR="0036505D" w:rsidRPr="001A7569">
        <w:rPr>
          <w:rFonts w:ascii="Garamond" w:hAnsi="Garamond" w:cs="Helvetica Neue"/>
          <w:b/>
        </w:rPr>
        <w:t>l</w:t>
      </w:r>
      <w:r w:rsidRPr="001A7569">
        <w:rPr>
          <w:rFonts w:ascii="Garamond" w:hAnsi="Garamond" w:cs="Helvetica Neue"/>
          <w:b/>
        </w:rPr>
        <w:t>ein, plein d’monde et que tous ces pauvres types qui croient nous gouverner vont bien finir par se barrer, de gré, ou de force.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Pis qu’ainsi la devise qui orne les frontons d’nos mairies, Liberté, Égalité et surtout Fraternité, va finir par flamboyer.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Et qu’on pourra la danser la Carmagnole et qu’les flonflons du 14 juillet et ses p’tits bals pourront refleurir au coin des rues.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Faut plus d’tout ça, faut plus de rien !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Dehors les affameurs, les margoulins, les affairistes !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Dehors les inhumains qui laissent des bébés crever dans la rue.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  <w:r w:rsidRPr="001A7569">
        <w:rPr>
          <w:rFonts w:ascii="Garamond" w:hAnsi="Garamond" w:cs="Helvetica Neue"/>
          <w:b/>
        </w:rPr>
        <w:t>Dehors, dehors, dehors !!</w:t>
      </w:r>
      <w:r w:rsidR="0036505D" w:rsidRPr="001A7569">
        <w:rPr>
          <w:rFonts w:ascii="Garamond" w:hAnsi="Garamond" w:cs="Helvetica Neue"/>
          <w:b/>
        </w:rPr>
        <w:t xml:space="preserve">! </w:t>
      </w:r>
      <w:r w:rsidRPr="001A7569">
        <w:rPr>
          <w:rFonts w:ascii="Garamond" w:hAnsi="Garamond" w:cs="Helvetica Neue"/>
          <w:b/>
        </w:rPr>
        <w:t>Et qu’on en parle plus !</w:t>
      </w: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</w:p>
    <w:p w:rsidR="00E13B50" w:rsidRPr="001A7569" w:rsidRDefault="00E13B50" w:rsidP="00920C69">
      <w:pPr>
        <w:spacing w:after="0" w:line="240" w:lineRule="exact"/>
        <w:jc w:val="both"/>
        <w:rPr>
          <w:rFonts w:ascii="Garamond" w:hAnsi="Garamond" w:cs="Helvetica Neue"/>
          <w:b/>
        </w:rPr>
      </w:pPr>
    </w:p>
    <w:p w:rsidR="00CF0F18" w:rsidRPr="001A7569" w:rsidRDefault="00CF0F18" w:rsidP="00920C69">
      <w:pPr>
        <w:jc w:val="both"/>
        <w:rPr>
          <w:rFonts w:ascii="Garamond" w:hAnsi="Garamond"/>
        </w:rPr>
      </w:pPr>
    </w:p>
    <w:sectPr w:rsidR="00CF0F18" w:rsidRPr="001A7569" w:rsidSect="00CF0F1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8"/>
    <w:rsid w:val="001A7569"/>
    <w:rsid w:val="0036505D"/>
    <w:rsid w:val="007225B1"/>
    <w:rsid w:val="00920C69"/>
    <w:rsid w:val="00CF0F18"/>
    <w:rsid w:val="00DA3387"/>
    <w:rsid w:val="00E13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Pikekou</cp:lastModifiedBy>
  <cp:revision>3</cp:revision>
  <dcterms:created xsi:type="dcterms:W3CDTF">2019-04-06T10:11:00Z</dcterms:created>
  <dcterms:modified xsi:type="dcterms:W3CDTF">2019-04-06T10:12:00Z</dcterms:modified>
</cp:coreProperties>
</file>